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B72B2" w14:textId="77777777" w:rsidR="00781C26" w:rsidRDefault="00781C26"/>
    <w:tbl>
      <w:tblPr>
        <w:tblpPr w:leftFromText="141" w:rightFromText="141" w:vertAnchor="text" w:horzAnchor="margin" w:tblpY="-538"/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99"/>
        <w:gridCol w:w="2604"/>
      </w:tblGrid>
      <w:tr w:rsidR="00894AE2" w:rsidRPr="00894AE2" w14:paraId="5F5C2B2C" w14:textId="77777777" w:rsidTr="00C3542F">
        <w:trPr>
          <w:trHeight w:val="985"/>
        </w:trPr>
        <w:tc>
          <w:tcPr>
            <w:tcW w:w="9303" w:type="dxa"/>
            <w:gridSpan w:val="2"/>
          </w:tcPr>
          <w:p w14:paraId="23262EA4" w14:textId="28F042B4" w:rsidR="001E5246" w:rsidRPr="001E5246" w:rsidRDefault="001E5246" w:rsidP="001E5246">
            <w:pPr>
              <w:contextualSpacing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1E5246">
              <w:rPr>
                <w:rFonts w:ascii="Calibri" w:hAnsi="Calibri" w:cs="Calibri"/>
                <w:sz w:val="22"/>
                <w:szCs w:val="22"/>
                <w:lang w:val="en-US"/>
              </w:rPr>
              <w:t>Schwartze</w:t>
            </w:r>
            <w:proofErr w:type="spellEnd"/>
            <w:r w:rsidRPr="001E524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, D., </w:t>
            </w:r>
            <w:proofErr w:type="spellStart"/>
            <w:r w:rsidRPr="001E5246">
              <w:rPr>
                <w:rFonts w:ascii="Calibri" w:hAnsi="Calibri" w:cs="Calibri"/>
                <w:sz w:val="22"/>
                <w:szCs w:val="22"/>
                <w:lang w:val="en-US"/>
              </w:rPr>
              <w:t>Barkowski</w:t>
            </w:r>
            <w:proofErr w:type="spellEnd"/>
            <w:r w:rsidRPr="001E5246">
              <w:rPr>
                <w:rFonts w:ascii="Calibri" w:hAnsi="Calibri" w:cs="Calibri"/>
                <w:sz w:val="22"/>
                <w:szCs w:val="22"/>
                <w:lang w:val="en-US"/>
              </w:rPr>
              <w:t>, S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., Strauss, B</w:t>
            </w:r>
            <w:r w:rsidRPr="001E524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., </w:t>
            </w:r>
            <w:proofErr w:type="spellStart"/>
            <w:r w:rsidRPr="001E5246">
              <w:rPr>
                <w:rFonts w:ascii="Calibri" w:hAnsi="Calibri" w:cs="Calibri"/>
                <w:sz w:val="22"/>
                <w:szCs w:val="22"/>
                <w:lang w:val="en-US"/>
              </w:rPr>
              <w:t>Knaevelsrud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>, C., &amp; Rosendahl, J. (2019)</w:t>
            </w:r>
            <w:r w:rsidR="00805A14">
              <w:rPr>
                <w:rFonts w:ascii="Calibri" w:hAnsi="Calibri" w:cs="Calibri"/>
                <w:sz w:val="22"/>
                <w:szCs w:val="22"/>
                <w:lang w:val="en-US"/>
              </w:rPr>
              <w:t>.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1E5246">
              <w:rPr>
                <w:rFonts w:ascii="Calibri" w:hAnsi="Calibri" w:cs="Calibri"/>
                <w:sz w:val="22"/>
                <w:szCs w:val="22"/>
                <w:lang w:val="en-US"/>
              </w:rPr>
              <w:t>Efficacy of group psychotherapy for posttraumatic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1E5246">
              <w:rPr>
                <w:rFonts w:ascii="Calibri" w:hAnsi="Calibri" w:cs="Calibri"/>
                <w:sz w:val="22"/>
                <w:szCs w:val="22"/>
                <w:lang w:val="en-US"/>
              </w:rPr>
              <w:t>stress disorder: Systematic review and meta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-analysis </w:t>
            </w:r>
            <w:r w:rsidRPr="001E5246">
              <w:rPr>
                <w:rFonts w:ascii="Calibri" w:hAnsi="Calibri" w:cs="Calibri"/>
                <w:sz w:val="22"/>
                <w:szCs w:val="22"/>
                <w:lang w:val="en-US"/>
              </w:rPr>
              <w:t>of randomized controlled trials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. Psychotherapy Research. 29, 415-431.</w:t>
            </w:r>
          </w:p>
          <w:p w14:paraId="448C8F24" w14:textId="2C061B34" w:rsidR="00894AE2" w:rsidRPr="00C61203" w:rsidRDefault="00894AE2" w:rsidP="00894AE2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C61203">
              <w:rPr>
                <w:rFonts w:ascii="Calibri" w:hAnsi="Calibri" w:cs="Calibri"/>
                <w:sz w:val="22"/>
                <w:szCs w:val="22"/>
              </w:rPr>
              <w:t>Verslag: Mark van der Meer</w:t>
            </w:r>
          </w:p>
        </w:tc>
      </w:tr>
      <w:tr w:rsidR="00894AE2" w:rsidRPr="00805A14" w14:paraId="26DE3415" w14:textId="77777777" w:rsidTr="00C3542F">
        <w:trPr>
          <w:trHeight w:val="3541"/>
        </w:trPr>
        <w:tc>
          <w:tcPr>
            <w:tcW w:w="9303" w:type="dxa"/>
            <w:gridSpan w:val="2"/>
          </w:tcPr>
          <w:p w14:paraId="7D9C13C0" w14:textId="77777777" w:rsidR="00781C26" w:rsidRDefault="00894AE2" w:rsidP="00781C26">
            <w:pPr>
              <w:contextualSpacing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Abstract</w:t>
            </w:r>
          </w:p>
          <w:p w14:paraId="5B88B6EB" w14:textId="3464ECC4" w:rsidR="001E5246" w:rsidRPr="0036589D" w:rsidRDefault="001E5246" w:rsidP="001E524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5246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Objective</w:t>
            </w:r>
            <w:r w:rsidRPr="001E5246">
              <w:rPr>
                <w:rFonts w:ascii="Calibri" w:hAnsi="Calibri" w:cs="Calibri"/>
                <w:sz w:val="22"/>
                <w:szCs w:val="22"/>
                <w:lang w:val="en-US"/>
              </w:rPr>
              <w:t>: The present meta-analysis evaluates the efficacy of group psychotherapy for post-traumatic stress disorder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1E5246">
              <w:rPr>
                <w:rFonts w:ascii="Calibri" w:hAnsi="Calibri" w:cs="Calibri"/>
                <w:sz w:val="22"/>
                <w:szCs w:val="22"/>
                <w:lang w:val="en-US"/>
              </w:rPr>
              <w:t>(PTSD) in adults directly compared to no treatment or active treatments examined in randomized controlled trials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1E5246">
              <w:rPr>
                <w:rFonts w:ascii="Calibri" w:hAnsi="Calibri" w:cs="Calibri"/>
                <w:sz w:val="22"/>
                <w:szCs w:val="22"/>
                <w:lang w:val="en-US"/>
              </w:rPr>
              <w:t>(RCTs). Method: Electronic databases were searched for eligible studies. Effects on PTSD symptoms, depression, and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1E5246">
              <w:rPr>
                <w:rFonts w:ascii="Calibri" w:hAnsi="Calibri" w:cs="Calibri"/>
                <w:sz w:val="22"/>
                <w:szCs w:val="22"/>
                <w:lang w:val="en-US"/>
              </w:rPr>
              <w:t>anxiety were extracted. Between- and within-group effect sizes (Hedges’ g) were calculated using a random-effects model.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1E524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Data were adjusted to account for dependencies among observations in groups. </w:t>
            </w:r>
            <w:r w:rsidRPr="001E5246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Results</w:t>
            </w:r>
            <w:r w:rsidRPr="001E524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: Twenty RCTs were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i</w:t>
            </w:r>
            <w:r w:rsidRPr="001E5246">
              <w:rPr>
                <w:rFonts w:ascii="Calibri" w:hAnsi="Calibri" w:cs="Calibri"/>
                <w:sz w:val="22"/>
                <w:szCs w:val="22"/>
                <w:lang w:val="en-US"/>
              </w:rPr>
              <w:t>ncluded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1E5246">
              <w:rPr>
                <w:rFonts w:ascii="Calibri" w:hAnsi="Calibri" w:cs="Calibri"/>
                <w:sz w:val="22"/>
                <w:szCs w:val="22"/>
                <w:lang w:val="en-US"/>
              </w:rPr>
              <w:t>comprising 2244 individuals. Results showed significant effects of group psychotherapy in reducing symptoms of PTSD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1E5246">
              <w:rPr>
                <w:rFonts w:ascii="Calibri" w:hAnsi="Calibri" w:cs="Calibri"/>
                <w:sz w:val="22"/>
                <w:szCs w:val="22"/>
                <w:lang w:val="en-US"/>
              </w:rPr>
              <w:t>compared to no-treatment control groups (k = 13; g = 0.70; 95% CI: 0.41; 0.99). No significant differences in efficacy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1E5246">
              <w:rPr>
                <w:rFonts w:ascii="Calibri" w:hAnsi="Calibri" w:cs="Calibri"/>
                <w:sz w:val="22"/>
                <w:szCs w:val="22"/>
                <w:lang w:val="en-US"/>
              </w:rPr>
              <w:t>were found between group psychotherapy and other active treatments (k=8; g = 0.13; 95% CI: −0.16; 0.42). Moderator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1E5246">
              <w:rPr>
                <w:rFonts w:ascii="Calibri" w:hAnsi="Calibri" w:cs="Calibri"/>
                <w:sz w:val="22"/>
                <w:szCs w:val="22"/>
                <w:lang w:val="en-US"/>
              </w:rPr>
              <w:t xml:space="preserve">analyses confirmed gender and trauma type as important moderators of within-treatment effects for PTSD. </w:t>
            </w:r>
            <w:r w:rsidRPr="001E5246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Conclusions</w:t>
            </w:r>
            <w:r w:rsidRPr="001E5246"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Group t</w:t>
            </w:r>
            <w:r w:rsidRPr="001E5246">
              <w:rPr>
                <w:rFonts w:ascii="Calibri" w:hAnsi="Calibri" w:cs="Calibri"/>
                <w:sz w:val="22"/>
                <w:szCs w:val="22"/>
                <w:lang w:val="en-US"/>
              </w:rPr>
              <w:t>reatments are associated with improvements in symptoms of PTSD. Particularly, the efficacy of exposure-based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1E5246">
              <w:rPr>
                <w:rFonts w:ascii="Calibri" w:hAnsi="Calibri" w:cs="Calibri"/>
                <w:sz w:val="22"/>
                <w:szCs w:val="22"/>
                <w:lang w:val="en-US"/>
              </w:rPr>
              <w:t>cognitive-behavioral group therapy (group CBT) is empirically well demonstrated. Still little is known about the effects of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1E5246">
              <w:rPr>
                <w:rFonts w:ascii="Calibri" w:hAnsi="Calibri" w:cs="Calibri"/>
                <w:sz w:val="22"/>
                <w:szCs w:val="22"/>
                <w:lang w:val="en-US"/>
              </w:rPr>
              <w:t>group treatment approaches other than CBT and the comparative efficacy to alternative treatments such as individual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1E5246">
              <w:rPr>
                <w:rFonts w:ascii="Calibri" w:hAnsi="Calibri" w:cs="Calibri"/>
                <w:sz w:val="22"/>
                <w:szCs w:val="22"/>
                <w:lang w:val="en-US"/>
              </w:rPr>
              <w:t>therapy or pharmacotherapy.</w:t>
            </w:r>
          </w:p>
        </w:tc>
      </w:tr>
      <w:tr w:rsidR="00894AE2" w14:paraId="32644EEB" w14:textId="77777777" w:rsidTr="00C3542F">
        <w:trPr>
          <w:trHeight w:val="1531"/>
        </w:trPr>
        <w:tc>
          <w:tcPr>
            <w:tcW w:w="9303" w:type="dxa"/>
            <w:gridSpan w:val="2"/>
          </w:tcPr>
          <w:p w14:paraId="3580D3E2" w14:textId="72911261" w:rsidR="00894AE2" w:rsidRPr="00365CA7" w:rsidRDefault="00894AE2" w:rsidP="00C3542F">
            <w:pPr>
              <w:pStyle w:val="Geenafstand1"/>
              <w:contextualSpacing/>
              <w:rPr>
                <w:rFonts w:ascii="Calibri" w:hAnsi="Calibri" w:cs="Calibri"/>
                <w:b/>
              </w:rPr>
            </w:pPr>
            <w:r w:rsidRPr="00365CA7">
              <w:rPr>
                <w:rFonts w:ascii="Calibri" w:hAnsi="Calibri" w:cs="Calibri"/>
                <w:b/>
              </w:rPr>
              <w:t>Wat betekent dit voor de groepspsychotherapie?</w:t>
            </w:r>
          </w:p>
          <w:p w14:paraId="34D1E027" w14:textId="77777777" w:rsidR="00A861A5" w:rsidRDefault="001E5246" w:rsidP="001E524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Het artikel geeft een empirische basis voor het gebruik van groepspsychotherapie bij de behandeling van PTSS. De auteurs suggereren om hun bevindingen van de review en meta-analyse te gebruiken in het opstellen van praktische richtlijnen voor de behandeling van PTSS en adviseren de internationale richtlijnen aan te passen.</w:t>
            </w:r>
          </w:p>
          <w:p w14:paraId="014E42C6" w14:textId="2ECB66C9" w:rsidR="001E5246" w:rsidRPr="005B5CDB" w:rsidRDefault="001E5246" w:rsidP="002A6B7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 hun review hebben ze ook gekeken naar trauma type en gender als moderators van de uitkomsten van groep</w:t>
            </w:r>
            <w:r w:rsidR="003C2742">
              <w:rPr>
                <w:rFonts w:ascii="Calibri" w:hAnsi="Calibri" w:cs="Calibri"/>
                <w:sz w:val="22"/>
                <w:szCs w:val="22"/>
              </w:rPr>
              <w:t xml:space="preserve">stherapie. Mannen met oorlogstrauma’s profiteren minder van met name cognitieve-gedragstherapeutische groepen in vergelijk met vrouwen. Onduidelijk is of </w:t>
            </w:r>
            <w:r w:rsidR="002A6B73">
              <w:rPr>
                <w:rFonts w:ascii="Calibri" w:hAnsi="Calibri" w:cs="Calibri"/>
                <w:sz w:val="22"/>
                <w:szCs w:val="22"/>
              </w:rPr>
              <w:t>mannen</w:t>
            </w:r>
            <w:r w:rsidR="003C2742">
              <w:rPr>
                <w:rFonts w:ascii="Calibri" w:hAnsi="Calibri" w:cs="Calibri"/>
                <w:sz w:val="22"/>
                <w:szCs w:val="22"/>
              </w:rPr>
              <w:t xml:space="preserve"> meer zouden profiteren van psychodynamische of interpersoonlijke groepspsychotherapieën.</w:t>
            </w:r>
          </w:p>
        </w:tc>
      </w:tr>
      <w:tr w:rsidR="00894AE2" w:rsidRPr="00365CA7" w14:paraId="7CB19A6D" w14:textId="77777777" w:rsidTr="00C3542F">
        <w:trPr>
          <w:trHeight w:val="237"/>
        </w:trPr>
        <w:tc>
          <w:tcPr>
            <w:tcW w:w="6699" w:type="dxa"/>
          </w:tcPr>
          <w:p w14:paraId="4D344E8F" w14:textId="77777777" w:rsidR="00894AE2" w:rsidRDefault="00894AE2" w:rsidP="00C354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Relevantie voor richtlijnen</w:t>
            </w:r>
          </w:p>
        </w:tc>
        <w:tc>
          <w:tcPr>
            <w:tcW w:w="2604" w:type="dxa"/>
          </w:tcPr>
          <w:p w14:paraId="6AB6AA56" w14:textId="43D6E44F" w:rsidR="00894AE2" w:rsidRDefault="005B5CDB" w:rsidP="005B5C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4A42F5B3" wp14:editId="05D8BA29">
                  <wp:extent cx="123190" cy="123190"/>
                  <wp:effectExtent l="0" t="0" r="3810" b="3810"/>
                  <wp:docPr id="12" name="Afbeelding 12" descr="https://encrypted-tbn2.gstatic.com/images?q=tbn:ANd9GcS8CzfYEzQqr_prSCZjiKOi18pHj8-l0hbcuPjz8uuBdmxWMeZk8mCp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2.gstatic.com/images?q=tbn:ANd9GcS8CzfYEzQqr_prSCZjiKOi18pHj8-l0hbcuPjz8uuBdmxWMeZk8mCp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AE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666A5A1C" wp14:editId="190FCC40">
                  <wp:extent cx="123190" cy="123190"/>
                  <wp:effectExtent l="0" t="0" r="3810" b="3810"/>
                  <wp:docPr id="13" name="Afbeelding 13" descr="https://encrypted-tbn2.gstatic.com/images?q=tbn:ANd9GcS8CzfYEzQqr_prSCZjiKOi18pHj8-l0hbcuPjz8uuBdmxWMeZk8mCp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2.gstatic.com/images?q=tbn:ANd9GcS8CzfYEzQqr_prSCZjiKOi18pHj8-l0hbcuPjz8uuBdmxWMeZk8mCp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F0B5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F0B5E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2BA98897" wp14:editId="21E9E5EB">
                  <wp:extent cx="123190" cy="123190"/>
                  <wp:effectExtent l="0" t="0" r="3810" b="3810"/>
                  <wp:docPr id="21" name="Afbeelding 21" descr="https://encrypted-tbn2.gstatic.com/images?q=tbn:ANd9GcS8CzfYEzQqr_prSCZjiKOi18pHj8-l0hbcuPjz8uuBdmxWMeZk8mCp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encrypted-tbn2.gstatic.com/images?q=tbn:ANd9GcS8CzfYEzQqr_prSCZjiKOi18pHj8-l0hbcuPjz8uuBdmxWMeZk8mCp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F0B5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A6B73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6202FA6F" wp14:editId="274E56A2">
                  <wp:extent cx="123190" cy="123190"/>
                  <wp:effectExtent l="0" t="0" r="3810" b="3810"/>
                  <wp:docPr id="4" name="Afbeelding 4" descr="https://encrypted-tbn2.gstatic.com/images?q=tbn:ANd9GcS8CzfYEzQqr_prSCZjiKOi18pHj8-l0hbcuPjz8uuBdmxWMeZk8mCp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encrypted-tbn2.gstatic.com/images?q=tbn:ANd9GcS8CzfYEzQqr_prSCZjiKOi18pHj8-l0hbcuPjz8uuBdmxWMeZk8mCp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AE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A6B73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2E69C109" wp14:editId="2A1F4CE1">
                  <wp:extent cx="123190" cy="123190"/>
                  <wp:effectExtent l="0" t="0" r="3810" b="3810"/>
                  <wp:docPr id="5" name="Afbeelding 5" descr="https://encrypted-tbn2.gstatic.com/images?q=tbn:ANd9GcS8CzfYEzQqr_prSCZjiKOi18pHj8-l0hbcuPjz8uuBdmxWMeZk8mCp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encrypted-tbn2.gstatic.com/images?q=tbn:ANd9GcS8CzfYEzQqr_prSCZjiKOi18pHj8-l0hbcuPjz8uuBdmxWMeZk8mCp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4AE2" w:rsidRPr="00365CA7" w14:paraId="5F0D58E4" w14:textId="77777777" w:rsidTr="00C3542F">
        <w:trPr>
          <w:trHeight w:val="237"/>
        </w:trPr>
        <w:tc>
          <w:tcPr>
            <w:tcW w:w="6699" w:type="dxa"/>
          </w:tcPr>
          <w:p w14:paraId="447E4B19" w14:textId="77777777" w:rsidR="00894AE2" w:rsidRDefault="00894AE2" w:rsidP="00C354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Relevantie voor onderzoek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2604" w:type="dxa"/>
          </w:tcPr>
          <w:p w14:paraId="3C13CF88" w14:textId="35A17F74" w:rsidR="00894AE2" w:rsidRDefault="00894AE2" w:rsidP="002A6B73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0EBDC6F5" wp14:editId="21864BE5">
                  <wp:extent cx="123190" cy="123190"/>
                  <wp:effectExtent l="0" t="0" r="3810" b="3810"/>
                  <wp:docPr id="11" name="Afbeelding 11" descr="https://encrypted-tbn2.gstatic.com/images?q=tbn:ANd9GcS8CzfYEzQqr_prSCZjiKOi18pHj8-l0hbcuPjz8uuBdmxWMeZk8mCp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2.gstatic.com/images?q=tbn:ANd9GcS8CzfYEzQqr_prSCZjiKOi18pHj8-l0hbcuPjz8uuBdmxWMeZk8mCp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381A4E15" wp14:editId="643256D1">
                  <wp:extent cx="123190" cy="123190"/>
                  <wp:effectExtent l="0" t="0" r="3810" b="3810"/>
                  <wp:docPr id="10" name="Afbeelding 10" descr="https://encrypted-tbn2.gstatic.com/images?q=tbn:ANd9GcS8CzfYEzQqr_prSCZjiKOi18pHj8-l0hbcuPjz8uuBdmxWMeZk8mCp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2.gstatic.com/images?q=tbn:ANd9GcS8CzfYEzQqr_prSCZjiKOi18pHj8-l0hbcuPjz8uuBdmxWMeZk8mCp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7A396BEF" wp14:editId="07EEB221">
                  <wp:extent cx="123190" cy="123190"/>
                  <wp:effectExtent l="0" t="0" r="3810" b="3810"/>
                  <wp:docPr id="9" name="Afbeelding 9" descr="https://encrypted-tbn2.gstatic.com/images?q=tbn:ANd9GcS8CzfYEzQqr_prSCZjiKOi18pHj8-l0hbcuPjz8uuBdmxWMeZk8mCp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2.gstatic.com/images?q=tbn:ANd9GcS8CzfYEzQqr_prSCZjiKOi18pHj8-l0hbcuPjz8uuBdmxWMeZk8mCp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B5CD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A6B73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7AF2D24F" wp14:editId="507B19EF">
                  <wp:extent cx="123190" cy="123190"/>
                  <wp:effectExtent l="0" t="0" r="3810" b="3810"/>
                  <wp:docPr id="7" name="Afbeelding 7" descr="https://encrypted-tbn2.gstatic.com/images?q=tbn:ANd9GcS8CzfYEzQqr_prSCZjiKOi18pHj8-l0hbcuPjz8uuBdmxWMeZk8mCp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encrypted-tbn2.gstatic.com/images?q=tbn:ANd9GcS8CzfYEzQqr_prSCZjiKOi18pHj8-l0hbcuPjz8uuBdmxWMeZk8mCp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A6B7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A6B73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6D963527" wp14:editId="36820909">
                  <wp:extent cx="123190" cy="123190"/>
                  <wp:effectExtent l="0" t="0" r="3810" b="3810"/>
                  <wp:docPr id="8" name="Afbeelding 8" descr="https://encrypted-tbn2.gstatic.com/images?q=tbn:ANd9GcS8CzfYEzQqr_prSCZjiKOi18pHj8-l0hbcuPjz8uuBdmxWMeZk8mCp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encrypted-tbn2.gstatic.com/images?q=tbn:ANd9GcS8CzfYEzQqr_prSCZjiKOi18pHj8-l0hbcuPjz8uuBdmxWMeZk8mCp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4AE2" w:rsidRPr="00365CA7" w14:paraId="5589510B" w14:textId="77777777" w:rsidTr="00C3542F">
        <w:trPr>
          <w:trHeight w:val="237"/>
        </w:trPr>
        <w:tc>
          <w:tcPr>
            <w:tcW w:w="6699" w:type="dxa"/>
          </w:tcPr>
          <w:p w14:paraId="1E17FD6B" w14:textId="77777777" w:rsidR="00894AE2" w:rsidRPr="00365CA7" w:rsidRDefault="00894AE2" w:rsidP="00C354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Relevantie voor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groepsbehande</w:t>
            </w:r>
            <w:proofErr w:type="spellEnd"/>
            <w:r w:rsidRPr="00365CA7">
              <w:rPr>
                <w:rFonts w:ascii="Calibri" w:hAnsi="Calibri" w:cs="Calibri"/>
                <w:sz w:val="22"/>
                <w:szCs w:val="22"/>
                <w:lang w:val="en-US"/>
              </w:rPr>
              <w:t>ling</w:t>
            </w:r>
          </w:p>
        </w:tc>
        <w:tc>
          <w:tcPr>
            <w:tcW w:w="2604" w:type="dxa"/>
          </w:tcPr>
          <w:p w14:paraId="1961BC81" w14:textId="383C9BC2" w:rsidR="00894AE2" w:rsidRDefault="00894AE2" w:rsidP="002A6B7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6B344AAB" wp14:editId="5021622E">
                  <wp:extent cx="123190" cy="123190"/>
                  <wp:effectExtent l="0" t="0" r="3810" b="3810"/>
                  <wp:docPr id="6" name="Afbeelding 6" descr="https://encrypted-tbn2.gstatic.com/images?q=tbn:ANd9GcS8CzfYEzQqr_prSCZjiKOi18pHj8-l0hbcuPjz8uuBdmxWMeZk8mCp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encrypted-tbn2.gstatic.com/images?q=tbn:ANd9GcS8CzfYEzQqr_prSCZjiKOi18pHj8-l0hbcuPjz8uuBdmxWMeZk8mCp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F1CD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E6E43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6C7920F3" wp14:editId="7DF2027F">
                  <wp:extent cx="123190" cy="123190"/>
                  <wp:effectExtent l="0" t="0" r="3810" b="3810"/>
                  <wp:docPr id="3" name="Afbeelding 3" descr="https://encrypted-tbn2.gstatic.com/images?q=tbn:ANd9GcS8CzfYEzQqr_prSCZjiKOi18pHj8-l0hbcuPjz8uuBdmxWMeZk8mCp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encrypted-tbn2.gstatic.com/images?q=tbn:ANd9GcS8CzfYEzQqr_prSCZjiKOi18pHj8-l0hbcuPjz8uuBdmxWMeZk8mCp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F0B5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F0B5E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51DB028F" wp14:editId="59FE0D8D">
                  <wp:extent cx="123190" cy="123190"/>
                  <wp:effectExtent l="0" t="0" r="3810" b="3810"/>
                  <wp:docPr id="18" name="Afbeelding 18" descr="https://encrypted-tbn2.gstatic.com/images?q=tbn:ANd9GcS8CzfYEzQqr_prSCZjiKOi18pHj8-l0hbcuPjz8uuBdmxWMeZk8mCp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encrypted-tbn2.gstatic.com/images?q=tbn:ANd9GcS8CzfYEzQqr_prSCZjiKOi18pHj8-l0hbcuPjz8uuBdmxWMeZk8mCp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F0B5E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O</w:t>
            </w:r>
            <w:r w:rsidR="005F1CDA">
              <w:t xml:space="preserve">  </w:t>
            </w:r>
            <w:proofErr w:type="spellStart"/>
            <w:r w:rsidR="005F1CDA" w:rsidRPr="005F1CDA">
              <w:rPr>
                <w:rFonts w:ascii="Calibri" w:hAnsi="Calibri" w:cs="Calibri"/>
                <w:sz w:val="22"/>
                <w:szCs w:val="22"/>
                <w:lang w:val="en-US"/>
              </w:rPr>
              <w:t>O</w:t>
            </w:r>
            <w:proofErr w:type="spellEnd"/>
          </w:p>
        </w:tc>
      </w:tr>
      <w:tr w:rsidR="00894AE2" w:rsidRPr="00365CA7" w14:paraId="52571060" w14:textId="77777777" w:rsidTr="00C3542F">
        <w:trPr>
          <w:trHeight w:val="259"/>
        </w:trPr>
        <w:tc>
          <w:tcPr>
            <w:tcW w:w="6699" w:type="dxa"/>
          </w:tcPr>
          <w:p w14:paraId="0FF6E4F9" w14:textId="77777777" w:rsidR="00894AE2" w:rsidRPr="00365CA7" w:rsidRDefault="00894AE2" w:rsidP="00C354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365CA7">
              <w:rPr>
                <w:rFonts w:ascii="Calibri" w:hAnsi="Calibri" w:cs="Calibri"/>
                <w:sz w:val="22"/>
                <w:szCs w:val="22"/>
                <w:lang w:val="en-US"/>
              </w:rPr>
              <w:t>Relevantie</w:t>
            </w:r>
            <w:proofErr w:type="spellEnd"/>
            <w:r w:rsidRPr="00365CA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voor </w:t>
            </w:r>
            <w:proofErr w:type="spellStart"/>
            <w:r w:rsidRPr="00365CA7">
              <w:rPr>
                <w:rFonts w:ascii="Calibri" w:hAnsi="Calibri" w:cs="Calibri"/>
                <w:sz w:val="22"/>
                <w:szCs w:val="22"/>
                <w:lang w:val="en-US"/>
              </w:rPr>
              <w:t>teamcoaching</w:t>
            </w:r>
            <w:proofErr w:type="spellEnd"/>
          </w:p>
        </w:tc>
        <w:tc>
          <w:tcPr>
            <w:tcW w:w="2604" w:type="dxa"/>
          </w:tcPr>
          <w:p w14:paraId="0DBACCFF" w14:textId="7DD0398C" w:rsidR="00894AE2" w:rsidRDefault="00894AE2" w:rsidP="00C3542F">
            <w:pPr>
              <w:contextualSpacing/>
              <w:rPr>
                <w:rFonts w:ascii="Calibri" w:hAnsi="Calibri" w:cs="Calibri"/>
                <w:noProof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t xml:space="preserve">O </w:t>
            </w:r>
            <w:r w:rsidR="005F1CDA"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t xml:space="preserve">  </w:t>
            </w:r>
            <w:r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t xml:space="preserve">O </w:t>
            </w:r>
            <w:r w:rsidR="005F1CDA"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t xml:space="preserve">O </w:t>
            </w:r>
            <w:r w:rsidR="005F1CDA"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t xml:space="preserve">O </w:t>
            </w:r>
            <w:r w:rsidR="005F1CDA"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t>O</w:t>
            </w:r>
          </w:p>
        </w:tc>
      </w:tr>
      <w:tr w:rsidR="00894AE2" w:rsidRPr="00365CA7" w14:paraId="1864EE19" w14:textId="77777777" w:rsidTr="00C3542F">
        <w:trPr>
          <w:trHeight w:val="237"/>
        </w:trPr>
        <w:tc>
          <w:tcPr>
            <w:tcW w:w="6699" w:type="dxa"/>
          </w:tcPr>
          <w:p w14:paraId="711C267D" w14:textId="77777777" w:rsidR="00894AE2" w:rsidRPr="00365CA7" w:rsidRDefault="00894AE2" w:rsidP="00C354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365CA7">
              <w:rPr>
                <w:rFonts w:ascii="Calibri" w:hAnsi="Calibri" w:cs="Calibri"/>
                <w:sz w:val="22"/>
                <w:szCs w:val="22"/>
                <w:lang w:val="en-US"/>
              </w:rPr>
              <w:t>Relevantie</w:t>
            </w:r>
            <w:proofErr w:type="spellEnd"/>
            <w:r w:rsidRPr="00365CA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voor </w:t>
            </w:r>
            <w:proofErr w:type="spellStart"/>
            <w:r w:rsidRPr="00365CA7">
              <w:rPr>
                <w:rFonts w:ascii="Calibri" w:hAnsi="Calibri" w:cs="Calibri"/>
                <w:sz w:val="22"/>
                <w:szCs w:val="22"/>
                <w:lang w:val="en-US"/>
              </w:rPr>
              <w:t>groepsdynamicaopleiding</w:t>
            </w:r>
            <w:proofErr w:type="spellEnd"/>
          </w:p>
        </w:tc>
        <w:tc>
          <w:tcPr>
            <w:tcW w:w="2604" w:type="dxa"/>
          </w:tcPr>
          <w:p w14:paraId="5FFD6DAA" w14:textId="7A727EC2" w:rsidR="00894AE2" w:rsidRDefault="00894AE2" w:rsidP="00C3542F">
            <w:pPr>
              <w:contextualSpacing/>
              <w:rPr>
                <w:rFonts w:ascii="Calibri" w:hAnsi="Calibri" w:cs="Calibri"/>
                <w:noProof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t xml:space="preserve">O </w:t>
            </w:r>
            <w:r w:rsidR="005F1CDA"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t xml:space="preserve">  </w:t>
            </w:r>
            <w:r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t xml:space="preserve">O </w:t>
            </w:r>
            <w:r w:rsidR="005F1CDA"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t xml:space="preserve">O </w:t>
            </w:r>
            <w:r w:rsidR="005F1CDA"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t xml:space="preserve">O </w:t>
            </w:r>
            <w:r w:rsidR="005F1CDA"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noProof/>
                <w:sz w:val="22"/>
                <w:szCs w:val="22"/>
                <w:lang w:val="en-US"/>
              </w:rPr>
              <w:t>O</w:t>
            </w:r>
          </w:p>
        </w:tc>
      </w:tr>
      <w:tr w:rsidR="00894AE2" w:rsidRPr="00365CA7" w14:paraId="190EA6B9" w14:textId="77777777" w:rsidTr="00C3542F">
        <w:trPr>
          <w:trHeight w:val="237"/>
        </w:trPr>
        <w:tc>
          <w:tcPr>
            <w:tcW w:w="6699" w:type="dxa"/>
          </w:tcPr>
          <w:p w14:paraId="730EF8AA" w14:textId="77777777" w:rsidR="00894AE2" w:rsidRPr="00365CA7" w:rsidRDefault="00894AE2" w:rsidP="00C354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365CA7">
              <w:rPr>
                <w:rFonts w:ascii="Calibri" w:hAnsi="Calibri" w:cs="Calibri"/>
                <w:sz w:val="22"/>
                <w:szCs w:val="22"/>
                <w:lang w:val="en-US"/>
              </w:rPr>
              <w:t>Relevantie</w:t>
            </w:r>
            <w:proofErr w:type="spellEnd"/>
            <w:r w:rsidRPr="00365CA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voor </w:t>
            </w:r>
            <w:proofErr w:type="spellStart"/>
            <w:r w:rsidRPr="00365CA7">
              <w:rPr>
                <w:rFonts w:ascii="Calibri" w:hAnsi="Calibri" w:cs="Calibri"/>
                <w:sz w:val="22"/>
                <w:szCs w:val="22"/>
                <w:lang w:val="en-US"/>
              </w:rPr>
              <w:t>groepstherapieopleiding</w:t>
            </w:r>
            <w:proofErr w:type="spellEnd"/>
          </w:p>
        </w:tc>
        <w:tc>
          <w:tcPr>
            <w:tcW w:w="2604" w:type="dxa"/>
          </w:tcPr>
          <w:p w14:paraId="20668BD1" w14:textId="56C0B2CB" w:rsidR="00894AE2" w:rsidRPr="002E6E43" w:rsidRDefault="001536D8" w:rsidP="002E6E43">
            <w:pPr>
              <w:rPr>
                <w:rFonts w:ascii="Calibri" w:hAnsi="Calibri" w:cs="Calibri"/>
                <w:noProof/>
                <w:sz w:val="22"/>
                <w:szCs w:val="22"/>
                <w:lang w:val="en-US"/>
              </w:rPr>
            </w:pPr>
            <w:r>
              <w:rPr>
                <w:noProof/>
              </w:rPr>
              <w:pict w14:anchorId="7FF8F95F">
                <v:shape id="Afbeelding 5" o:spid="_x0000_i1026" type="#_x0000_t75" alt="https://encrypted-tbn2.gstatic.com/images?q=tbn:ANd9GcS8CzfYEzQqr_prSCZjiKOi18pHj8-l0hbcuPjz8uuBdmxWMeZk8mCpPg" style="width:9pt;height:9pt;visibility:visible;mso-wrap-style:square;mso-width-percent:0;mso-height-percent:0;mso-width-percent:0;mso-height-percent:0" o:bullet="t">
                  <v:imagedata r:id="rId6" o:title="ANd9GcS8CzfYEzQqr_prSCZjiKOi18pHj8-l0hbcuPjz8uuBdmxWMeZk8mCpPg"/>
                </v:shape>
              </w:pict>
            </w:r>
            <w:r w:rsidR="002E6E43" w:rsidRPr="002E6E43">
              <w:rPr>
                <w:rFonts w:ascii="Calibri" w:hAnsi="Calibri" w:cs="Calibri"/>
                <w:noProof/>
                <w:sz w:val="22"/>
                <w:szCs w:val="22"/>
              </w:rPr>
              <w:t xml:space="preserve"> </w:t>
            </w:r>
            <w:r w:rsidR="002E6E43">
              <w:rPr>
                <w:noProof/>
              </w:rPr>
              <w:drawing>
                <wp:inline distT="0" distB="0" distL="0" distR="0" wp14:anchorId="1F4969AA" wp14:editId="5E674FC2">
                  <wp:extent cx="123190" cy="123190"/>
                  <wp:effectExtent l="0" t="0" r="3810" b="3810"/>
                  <wp:docPr id="15" name="Afbeelding 15" descr="https://encrypted-tbn2.gstatic.com/images?q=tbn:ANd9GcS8CzfYEzQqr_prSCZjiKOi18pHj8-l0hbcuPjz8uuBdmxWMeZk8mCp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encrypted-tbn2.gstatic.com/images?q=tbn:ANd9GcS8CzfYEzQqr_prSCZjiKOi18pHj8-l0hbcuPjz8uuBdmxWMeZk8mCp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E6E43">
              <w:rPr>
                <w:rFonts w:ascii="Calibri" w:hAnsi="Calibri" w:cs="Calibri"/>
                <w:noProof/>
                <w:sz w:val="22"/>
                <w:szCs w:val="22"/>
              </w:rPr>
              <w:t xml:space="preserve"> </w:t>
            </w:r>
            <w:r w:rsidR="002E6E43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7A471B52" wp14:editId="14F00CEE">
                  <wp:extent cx="123190" cy="123190"/>
                  <wp:effectExtent l="0" t="0" r="3810" b="3810"/>
                  <wp:docPr id="16" name="Afbeelding 16" descr="https://encrypted-tbn2.gstatic.com/images?q=tbn:ANd9GcS8CzfYEzQqr_prSCZjiKOi18pHj8-l0hbcuPjz8uuBdmxWMeZk8mCp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encrypted-tbn2.gstatic.com/images?q=tbn:ANd9GcS8CzfYEzQqr_prSCZjiKOi18pHj8-l0hbcuPjz8uuBdmxWMeZk8mCp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4AE2" w:rsidRPr="002E6E43">
              <w:rPr>
                <w:rFonts w:ascii="Calibri" w:hAnsi="Calibri" w:cs="Calibri"/>
                <w:noProof/>
                <w:sz w:val="22"/>
                <w:szCs w:val="22"/>
              </w:rPr>
              <w:t xml:space="preserve"> </w:t>
            </w:r>
            <w:r w:rsidR="005F0B5E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7E5C713B" wp14:editId="3B70DEB8">
                  <wp:extent cx="123190" cy="123190"/>
                  <wp:effectExtent l="0" t="0" r="3810" b="3810"/>
                  <wp:docPr id="20" name="Afbeelding 20" descr="https://encrypted-tbn2.gstatic.com/images?q=tbn:ANd9GcS8CzfYEzQqr_prSCZjiKOi18pHj8-l0hbcuPjz8uuBdmxWMeZk8mCp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encrypted-tbn2.gstatic.com/images?q=tbn:ANd9GcS8CzfYEzQqr_prSCZjiKOi18pHj8-l0hbcuPjz8uuBdmxWMeZk8mCp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F0B5E">
              <w:rPr>
                <w:rFonts w:ascii="Calibri" w:hAnsi="Calibri" w:cs="Calibri"/>
                <w:noProof/>
                <w:sz w:val="22"/>
                <w:szCs w:val="22"/>
              </w:rPr>
              <w:t xml:space="preserve"> </w:t>
            </w:r>
            <w:r w:rsidR="002E6E43">
              <w:rPr>
                <w:rFonts w:ascii="Calibri" w:hAnsi="Calibri" w:cs="Calibri"/>
                <w:noProof/>
                <w:sz w:val="22"/>
                <w:szCs w:val="22"/>
              </w:rPr>
              <w:t xml:space="preserve"> </w:t>
            </w:r>
            <w:r w:rsidR="00894AE2" w:rsidRPr="002E6E43">
              <w:rPr>
                <w:rFonts w:ascii="Calibri" w:hAnsi="Calibri" w:cs="Calibri"/>
                <w:noProof/>
                <w:sz w:val="22"/>
                <w:szCs w:val="22"/>
              </w:rPr>
              <w:t>O</w:t>
            </w:r>
          </w:p>
        </w:tc>
      </w:tr>
      <w:tr w:rsidR="00894AE2" w:rsidRPr="00365CA7" w14:paraId="0652C67C" w14:textId="77777777" w:rsidTr="00C3542F">
        <w:trPr>
          <w:trHeight w:val="259"/>
        </w:trPr>
        <w:tc>
          <w:tcPr>
            <w:tcW w:w="6699" w:type="dxa"/>
          </w:tcPr>
          <w:p w14:paraId="621EB9DB" w14:textId="77777777" w:rsidR="00894AE2" w:rsidRDefault="00894AE2" w:rsidP="00C354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Relevantie voor KP opleiding of Psychiatrieopleiding</w:t>
            </w:r>
          </w:p>
        </w:tc>
        <w:tc>
          <w:tcPr>
            <w:tcW w:w="2604" w:type="dxa"/>
          </w:tcPr>
          <w:p w14:paraId="4FCCFEAB" w14:textId="1575E02D" w:rsidR="00894AE2" w:rsidRDefault="00894AE2" w:rsidP="005F1CDA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B183B">
              <w:rPr>
                <w:rFonts w:ascii="Calibri" w:hAnsi="Calibri" w:cs="Calibri"/>
                <w:noProof/>
              </w:rPr>
              <w:drawing>
                <wp:inline distT="0" distB="0" distL="0" distR="0" wp14:anchorId="2BC05375" wp14:editId="0C4E73B1">
                  <wp:extent cx="123190" cy="123190"/>
                  <wp:effectExtent l="0" t="0" r="3810" b="3810"/>
                  <wp:docPr id="2" name="Afbeelding 2" descr="https://encrypted-tbn2.gstatic.com/images?q=tbn:ANd9GcS8CzfYEzQqr_prSCZjiKOi18pHj8-l0hbcuPjz8uuBdmxWMeZk8mCp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encrypted-tbn2.gstatic.com/images?q=tbn:ANd9GcS8CzfYEzQqr_prSCZjiKOi18pHj8-l0hbcuPjz8uuBdmxWMeZk8mCp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6"/>
                <w:szCs w:val="36"/>
              </w:rPr>
              <w:t xml:space="preserve"> </w:t>
            </w:r>
            <w:r w:rsidRPr="00CB183B">
              <w:rPr>
                <w:rFonts w:ascii="Calibri" w:hAnsi="Calibri" w:cs="Calibri"/>
                <w:noProof/>
              </w:rPr>
              <w:drawing>
                <wp:inline distT="0" distB="0" distL="0" distR="0" wp14:anchorId="38B90C04" wp14:editId="2E0ED091">
                  <wp:extent cx="123190" cy="123190"/>
                  <wp:effectExtent l="0" t="0" r="3810" b="3810"/>
                  <wp:docPr id="1" name="Afbeelding 1" descr="https://encrypted-tbn2.gstatic.com/images?q=tbn:ANd9GcS8CzfYEzQqr_prSCZjiKOi18pHj8-l0hbcuPjz8uuBdmxWMeZk8mCp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encrypted-tbn2.gstatic.com/images?q=tbn:ANd9GcS8CzfYEzQqr_prSCZjiKOi18pHj8-l0hbcuPjz8uuBdmxWMeZk8mCp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E6E43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3629D9BB" wp14:editId="7E92B059">
                  <wp:extent cx="123190" cy="123190"/>
                  <wp:effectExtent l="0" t="0" r="3810" b="3810"/>
                  <wp:docPr id="17" name="Afbeelding 17" descr="https://encrypted-tbn2.gstatic.com/images?q=tbn:ANd9GcS8CzfYEzQqr_prSCZjiKOi18pHj8-l0hbcuPjz8uuBdmxWMeZk8mCp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encrypted-tbn2.gstatic.com/images?q=tbn:ANd9GcS8CzfYEzQqr_prSCZjiKOi18pHj8-l0hbcuPjz8uuBdmxWMeZk8mCp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="005F1CDA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14149C84" wp14:editId="75C542B3">
                  <wp:extent cx="123190" cy="123190"/>
                  <wp:effectExtent l="0" t="0" r="3810" b="3810"/>
                  <wp:docPr id="14" name="Afbeelding 14" descr="https://encrypted-tbn2.gstatic.com/images?q=tbn:ANd9GcS8CzfYEzQqr_prSCZjiKOi18pHj8-l0hbcuPjz8uuBdmxWMeZk8mCp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encrypted-tbn2.gstatic.com/images?q=tbn:ANd9GcS8CzfYEzQqr_prSCZjiKOi18pHj8-l0hbcuPjz8uuBdmxWMeZk8mCp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F1CDA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O</w:t>
            </w:r>
          </w:p>
        </w:tc>
      </w:tr>
    </w:tbl>
    <w:p w14:paraId="309526CA" w14:textId="77777777" w:rsidR="00F47DD1" w:rsidRDefault="001536D8"/>
    <w:sectPr w:rsidR="00F47DD1" w:rsidSect="009C555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s://encrypted-tbn2.gstatic.com/images?q=tbn:ANd9GcS8CzfYEzQqr_prSCZjiKOi18pHj8-l0hbcuPjz8uuBdmxWMeZk8mCpPg" style="width:80.5pt;height:80.5pt;visibility:visible;mso-wrap-style:square" o:bullet="t">
        <v:imagedata r:id="rId1" o:title="ANd9GcS8CzfYEzQqr_prSCZjiKOi18pHj8-l0hbcuPjz8uuBdmxWMeZk8mCpPg"/>
      </v:shape>
    </w:pict>
  </w:numPicBullet>
  <w:abstractNum w:abstractNumId="0" w15:restartNumberingAfterBreak="0">
    <w:nsid w:val="4EC05499"/>
    <w:multiLevelType w:val="hybridMultilevel"/>
    <w:tmpl w:val="BCAE110A"/>
    <w:lvl w:ilvl="0" w:tplc="2E469F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A474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063C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883C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105A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B4B0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2476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62EF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D067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AE2"/>
    <w:rsid w:val="00023E19"/>
    <w:rsid w:val="001536D8"/>
    <w:rsid w:val="001E5246"/>
    <w:rsid w:val="001F1304"/>
    <w:rsid w:val="002976B1"/>
    <w:rsid w:val="002A6B73"/>
    <w:rsid w:val="002E6E43"/>
    <w:rsid w:val="0034182D"/>
    <w:rsid w:val="0036589D"/>
    <w:rsid w:val="003C2742"/>
    <w:rsid w:val="005B5CDB"/>
    <w:rsid w:val="005F0B5E"/>
    <w:rsid w:val="005F1CDA"/>
    <w:rsid w:val="00781C26"/>
    <w:rsid w:val="007D3F3E"/>
    <w:rsid w:val="00805A14"/>
    <w:rsid w:val="00894AE2"/>
    <w:rsid w:val="009C5550"/>
    <w:rsid w:val="009F312A"/>
    <w:rsid w:val="00A861A5"/>
    <w:rsid w:val="00B94359"/>
    <w:rsid w:val="00C61203"/>
    <w:rsid w:val="00DB441C"/>
    <w:rsid w:val="00F627FD"/>
    <w:rsid w:val="00FB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CB8699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94AE2"/>
    <w:rPr>
      <w:rFonts w:ascii="Cambria" w:eastAsia="MS Mincho" w:hAnsi="Cambria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eenafstand1">
    <w:name w:val="Geen afstand1"/>
    <w:rsid w:val="00894AE2"/>
    <w:rPr>
      <w:rFonts w:ascii="Cambria" w:eastAsia="Times New Roman" w:hAnsi="Cambria" w:cs="Times New Roman"/>
      <w:sz w:val="22"/>
      <w:szCs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81C26"/>
    <w:rPr>
      <w:rFonts w:ascii="Times New Roman" w:hAnsi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1C26"/>
    <w:rPr>
      <w:rFonts w:ascii="Times New Roman" w:eastAsia="MS Mincho" w:hAnsi="Times New Roman" w:cs="Times New Roman"/>
      <w:sz w:val="18"/>
      <w:szCs w:val="18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781C26"/>
    <w:pPr>
      <w:spacing w:before="100" w:beforeAutospacing="1" w:after="100" w:afterAutospacing="1"/>
    </w:pPr>
    <w:rPr>
      <w:rFonts w:ascii="Times New Roman" w:eastAsia="Times New Roman" w:hAnsi="Times New Roman"/>
      <w:lang w:eastAsia="zh-CN"/>
    </w:rPr>
  </w:style>
  <w:style w:type="paragraph" w:styleId="Lijstalinea">
    <w:name w:val="List Paragraph"/>
    <w:basedOn w:val="Standaard"/>
    <w:uiPriority w:val="34"/>
    <w:qFormat/>
    <w:rsid w:val="002E6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5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3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2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7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2366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van der Meer</dc:creator>
  <cp:keywords/>
  <dc:description/>
  <cp:lastModifiedBy>NVGP NVGP</cp:lastModifiedBy>
  <cp:revision>2</cp:revision>
  <dcterms:created xsi:type="dcterms:W3CDTF">2022-03-20T13:44:00Z</dcterms:created>
  <dcterms:modified xsi:type="dcterms:W3CDTF">2022-03-20T13:44:00Z</dcterms:modified>
</cp:coreProperties>
</file>